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88571" w14:textId="2D9A26DC" w:rsidR="003254AA" w:rsidRDefault="00EE434C" w:rsidP="00284F6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Tuition </w:t>
      </w:r>
      <w:r w:rsidR="007E0019" w:rsidRPr="007E0019">
        <w:rPr>
          <w:b/>
          <w:bCs/>
          <w:sz w:val="28"/>
          <w:szCs w:val="28"/>
        </w:rPr>
        <w:t>Fees and Charges for the Academic Year 202</w:t>
      </w:r>
      <w:r w:rsidR="00C90044">
        <w:rPr>
          <w:b/>
          <w:bCs/>
          <w:sz w:val="28"/>
          <w:szCs w:val="28"/>
        </w:rPr>
        <w:t>6</w:t>
      </w:r>
      <w:r w:rsidR="007E0019" w:rsidRPr="007E0019">
        <w:rPr>
          <w:b/>
          <w:bCs/>
          <w:sz w:val="28"/>
          <w:szCs w:val="28"/>
        </w:rPr>
        <w:t xml:space="preserve"> </w:t>
      </w:r>
      <w:r w:rsidR="007E0019">
        <w:rPr>
          <w:b/>
          <w:bCs/>
          <w:sz w:val="28"/>
          <w:szCs w:val="28"/>
        </w:rPr>
        <w:t>–</w:t>
      </w:r>
      <w:r w:rsidR="007E0019" w:rsidRPr="007E0019">
        <w:rPr>
          <w:b/>
          <w:bCs/>
          <w:sz w:val="28"/>
          <w:szCs w:val="28"/>
        </w:rPr>
        <w:t xml:space="preserve"> 202</w:t>
      </w:r>
      <w:r w:rsidR="00C90044">
        <w:rPr>
          <w:b/>
          <w:bCs/>
          <w:sz w:val="28"/>
          <w:szCs w:val="28"/>
        </w:rPr>
        <w:t>7</w:t>
      </w:r>
    </w:p>
    <w:p w14:paraId="22507232" w14:textId="77777777" w:rsidR="007E0019" w:rsidRDefault="007E0019" w:rsidP="007E0019">
      <w:pPr>
        <w:jc w:val="center"/>
        <w:rPr>
          <w:b/>
          <w:bCs/>
          <w:sz w:val="28"/>
          <w:szCs w:val="28"/>
        </w:rPr>
      </w:pPr>
    </w:p>
    <w:p w14:paraId="387DBA60" w14:textId="03F8C0E7" w:rsidR="007E0019" w:rsidRPr="007E0019" w:rsidRDefault="007E0019" w:rsidP="007E0019">
      <w:pPr>
        <w:rPr>
          <w:b/>
          <w:bCs/>
          <w:sz w:val="24"/>
          <w:szCs w:val="24"/>
        </w:rPr>
      </w:pPr>
      <w:r w:rsidRPr="007E0019">
        <w:rPr>
          <w:b/>
          <w:bCs/>
          <w:sz w:val="24"/>
          <w:szCs w:val="24"/>
        </w:rPr>
        <w:t>Fees 202</w:t>
      </w:r>
      <w:r w:rsidR="00C90044">
        <w:rPr>
          <w:b/>
          <w:bCs/>
          <w:sz w:val="24"/>
          <w:szCs w:val="24"/>
        </w:rPr>
        <w:t>6</w:t>
      </w:r>
      <w:r w:rsidRPr="007E0019">
        <w:rPr>
          <w:b/>
          <w:bCs/>
          <w:sz w:val="24"/>
          <w:szCs w:val="24"/>
        </w:rPr>
        <w:t xml:space="preserve"> – 202</w:t>
      </w:r>
      <w:r w:rsidR="00C90044">
        <w:rPr>
          <w:b/>
          <w:bCs/>
          <w:sz w:val="24"/>
          <w:szCs w:val="24"/>
        </w:rPr>
        <w:t>7</w:t>
      </w:r>
      <w:r w:rsidRPr="007E0019">
        <w:rPr>
          <w:b/>
          <w:bCs/>
          <w:sz w:val="24"/>
          <w:szCs w:val="24"/>
        </w:rPr>
        <w:t xml:space="preserve"> </w:t>
      </w:r>
    </w:p>
    <w:p w14:paraId="0E9A7D25" w14:textId="17664E16" w:rsidR="007E0019" w:rsidRDefault="00C90044" w:rsidP="007E0019">
      <w:pPr>
        <w:rPr>
          <w:sz w:val="24"/>
          <w:szCs w:val="24"/>
        </w:rPr>
      </w:pPr>
      <w:r>
        <w:rPr>
          <w:sz w:val="24"/>
          <w:szCs w:val="24"/>
        </w:rPr>
        <w:t xml:space="preserve">Termly </w:t>
      </w:r>
      <w:r w:rsidR="007E0019">
        <w:rPr>
          <w:sz w:val="24"/>
          <w:szCs w:val="24"/>
        </w:rPr>
        <w:t xml:space="preserve">Tuition Fees </w:t>
      </w:r>
      <w:r w:rsidR="007E0019">
        <w:rPr>
          <w:sz w:val="24"/>
          <w:szCs w:val="24"/>
        </w:rPr>
        <w:tab/>
      </w:r>
      <w:r w:rsidR="007E0019">
        <w:rPr>
          <w:sz w:val="24"/>
          <w:szCs w:val="24"/>
        </w:rPr>
        <w:tab/>
      </w:r>
      <w:r w:rsidR="00EE434C">
        <w:rPr>
          <w:sz w:val="24"/>
          <w:szCs w:val="24"/>
        </w:rPr>
        <w:tab/>
      </w:r>
      <w:r w:rsidR="00EE434C">
        <w:rPr>
          <w:sz w:val="24"/>
          <w:szCs w:val="24"/>
        </w:rPr>
        <w:tab/>
      </w:r>
      <w:r w:rsidR="00EE434C">
        <w:rPr>
          <w:sz w:val="24"/>
          <w:szCs w:val="24"/>
        </w:rPr>
        <w:tab/>
      </w:r>
      <w:r w:rsidR="00EE434C">
        <w:rPr>
          <w:sz w:val="24"/>
          <w:szCs w:val="24"/>
        </w:rPr>
        <w:tab/>
      </w:r>
      <w:r w:rsidR="007E0019">
        <w:rPr>
          <w:sz w:val="24"/>
          <w:szCs w:val="24"/>
        </w:rPr>
        <w:tab/>
        <w:t>£</w:t>
      </w:r>
      <w:r>
        <w:rPr>
          <w:sz w:val="24"/>
          <w:szCs w:val="24"/>
        </w:rPr>
        <w:t>7,725</w:t>
      </w:r>
      <w:r w:rsidR="007E0019">
        <w:rPr>
          <w:sz w:val="24"/>
          <w:szCs w:val="24"/>
        </w:rPr>
        <w:t xml:space="preserve"> exc. VAT</w:t>
      </w:r>
    </w:p>
    <w:p w14:paraId="5632EF55" w14:textId="74AB78C0" w:rsidR="007E0019" w:rsidRDefault="007E0019" w:rsidP="007E001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</w:t>
      </w:r>
      <w:r w:rsidR="00C90044">
        <w:rPr>
          <w:sz w:val="24"/>
          <w:szCs w:val="24"/>
        </w:rPr>
        <w:t>9,270</w:t>
      </w:r>
      <w:r>
        <w:rPr>
          <w:sz w:val="24"/>
          <w:szCs w:val="24"/>
        </w:rPr>
        <w:t xml:space="preserve"> inc. VAT</w:t>
      </w:r>
    </w:p>
    <w:p w14:paraId="59BD22E3" w14:textId="77777777" w:rsidR="00EE434C" w:rsidRDefault="00EE434C" w:rsidP="007E0019">
      <w:pPr>
        <w:rPr>
          <w:sz w:val="24"/>
          <w:szCs w:val="24"/>
        </w:rPr>
      </w:pPr>
    </w:p>
    <w:p w14:paraId="5ADE2604" w14:textId="2324417B" w:rsidR="007E0019" w:rsidRDefault="007E0019" w:rsidP="007E0019">
      <w:pPr>
        <w:rPr>
          <w:sz w:val="24"/>
          <w:szCs w:val="24"/>
        </w:rPr>
      </w:pPr>
      <w:r>
        <w:rPr>
          <w:sz w:val="24"/>
          <w:szCs w:val="24"/>
        </w:rPr>
        <w:t>Registration Fee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£150 inc. VAT</w:t>
      </w:r>
    </w:p>
    <w:p w14:paraId="6525C016" w14:textId="77777777" w:rsidR="00EE434C" w:rsidRDefault="00EE434C" w:rsidP="007E0019">
      <w:pPr>
        <w:rPr>
          <w:sz w:val="24"/>
          <w:szCs w:val="24"/>
        </w:rPr>
      </w:pPr>
    </w:p>
    <w:p w14:paraId="6DCDBE83" w14:textId="39E73138" w:rsidR="007E0019" w:rsidRDefault="007E0019" w:rsidP="007E0019">
      <w:pPr>
        <w:rPr>
          <w:sz w:val="24"/>
          <w:szCs w:val="24"/>
        </w:rPr>
      </w:pPr>
      <w:r>
        <w:rPr>
          <w:sz w:val="24"/>
          <w:szCs w:val="24"/>
        </w:rPr>
        <w:t>Returnable Acceptance Deposit</w:t>
      </w:r>
      <w:r w:rsidR="00533B98">
        <w:rPr>
          <w:sz w:val="24"/>
          <w:szCs w:val="24"/>
        </w:rPr>
        <w:tab/>
      </w:r>
      <w:r w:rsidR="00533B98">
        <w:rPr>
          <w:sz w:val="24"/>
          <w:szCs w:val="24"/>
        </w:rPr>
        <w:tab/>
      </w:r>
      <w:r w:rsidR="00533B98">
        <w:rPr>
          <w:sz w:val="24"/>
          <w:szCs w:val="24"/>
        </w:rPr>
        <w:tab/>
      </w:r>
      <w:r w:rsidR="00533B98">
        <w:rPr>
          <w:sz w:val="24"/>
          <w:szCs w:val="24"/>
        </w:rPr>
        <w:tab/>
      </w:r>
      <w:r w:rsidR="00533B98">
        <w:rPr>
          <w:sz w:val="24"/>
          <w:szCs w:val="24"/>
        </w:rPr>
        <w:tab/>
      </w:r>
      <w:r>
        <w:rPr>
          <w:sz w:val="24"/>
          <w:szCs w:val="24"/>
        </w:rPr>
        <w:t>£1,500</w:t>
      </w:r>
    </w:p>
    <w:p w14:paraId="5F228B98" w14:textId="77777777" w:rsidR="00EE434C" w:rsidRDefault="00EE434C" w:rsidP="007E0019">
      <w:pPr>
        <w:rPr>
          <w:sz w:val="24"/>
          <w:szCs w:val="24"/>
        </w:rPr>
      </w:pPr>
    </w:p>
    <w:p w14:paraId="7C4C5D61" w14:textId="24187CF5" w:rsidR="007E0019" w:rsidRDefault="00C90044" w:rsidP="007E0019">
      <w:pPr>
        <w:rPr>
          <w:sz w:val="24"/>
          <w:szCs w:val="24"/>
        </w:rPr>
      </w:pPr>
      <w:r>
        <w:rPr>
          <w:sz w:val="24"/>
          <w:szCs w:val="24"/>
        </w:rPr>
        <w:t>Termly IT Device loan charge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£100 exc. VAT</w:t>
      </w:r>
    </w:p>
    <w:p w14:paraId="43E9D7F2" w14:textId="14A48A81" w:rsidR="00C90044" w:rsidRPr="00A93271" w:rsidRDefault="00C90044" w:rsidP="007E0019">
      <w:pPr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£120 inc. VAT</w:t>
      </w:r>
    </w:p>
    <w:p w14:paraId="67D8B65D" w14:textId="7DD166F5" w:rsidR="007E0019" w:rsidRPr="007E0019" w:rsidRDefault="007E0019" w:rsidP="007E0019">
      <w:pPr>
        <w:rPr>
          <w:b/>
          <w:bCs/>
          <w:sz w:val="24"/>
          <w:szCs w:val="24"/>
        </w:rPr>
      </w:pPr>
      <w:r w:rsidRPr="007E0019">
        <w:rPr>
          <w:b/>
          <w:bCs/>
          <w:sz w:val="24"/>
          <w:szCs w:val="24"/>
        </w:rPr>
        <w:t xml:space="preserve">Optional Charges </w:t>
      </w:r>
    </w:p>
    <w:p w14:paraId="11AA3257" w14:textId="77777777" w:rsidR="007E0019" w:rsidRDefault="007E0019" w:rsidP="007E0019">
      <w:pPr>
        <w:rPr>
          <w:sz w:val="24"/>
          <w:szCs w:val="24"/>
        </w:rPr>
      </w:pPr>
    </w:p>
    <w:p w14:paraId="465DD267" w14:textId="1577A7B9" w:rsidR="007E0019" w:rsidRDefault="00A93271" w:rsidP="007E0019">
      <w:pPr>
        <w:rPr>
          <w:sz w:val="24"/>
          <w:szCs w:val="24"/>
        </w:rPr>
      </w:pPr>
      <w:r>
        <w:rPr>
          <w:sz w:val="24"/>
          <w:szCs w:val="24"/>
        </w:rPr>
        <w:t xml:space="preserve">Catering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Lunch Autumn Term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</w:t>
      </w:r>
      <w:r w:rsidR="00533B98">
        <w:rPr>
          <w:sz w:val="24"/>
          <w:szCs w:val="24"/>
        </w:rPr>
        <w:t>405</w:t>
      </w:r>
      <w:r w:rsidR="004C4A20">
        <w:rPr>
          <w:sz w:val="24"/>
          <w:szCs w:val="24"/>
        </w:rPr>
        <w:t xml:space="preserve"> </w:t>
      </w:r>
    </w:p>
    <w:p w14:paraId="2859F47C" w14:textId="7B4E2570" w:rsidR="00EE434C" w:rsidRDefault="00A93271" w:rsidP="00DC301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Lunch Spring Term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92B67">
        <w:rPr>
          <w:sz w:val="24"/>
          <w:szCs w:val="24"/>
        </w:rPr>
        <w:t>£</w:t>
      </w:r>
      <w:r w:rsidR="00533B98">
        <w:rPr>
          <w:sz w:val="24"/>
          <w:szCs w:val="24"/>
        </w:rPr>
        <w:t>344.25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Lunch Summer Term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7606A">
        <w:rPr>
          <w:sz w:val="24"/>
          <w:szCs w:val="24"/>
        </w:rPr>
        <w:t xml:space="preserve">             </w:t>
      </w:r>
      <w:r w:rsidR="00C92B67">
        <w:rPr>
          <w:sz w:val="24"/>
          <w:szCs w:val="24"/>
        </w:rPr>
        <w:t>£</w:t>
      </w:r>
      <w:r w:rsidR="00533B98">
        <w:rPr>
          <w:sz w:val="24"/>
          <w:szCs w:val="24"/>
        </w:rPr>
        <w:t>378</w:t>
      </w:r>
    </w:p>
    <w:p w14:paraId="19A73601" w14:textId="4B521E1C" w:rsidR="00DC3016" w:rsidRDefault="00A93271" w:rsidP="00DC3016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6BF47279" w14:textId="3ECF93DD" w:rsidR="00A93271" w:rsidRDefault="00A93271" w:rsidP="00DC3016">
      <w:pPr>
        <w:rPr>
          <w:sz w:val="24"/>
          <w:szCs w:val="24"/>
        </w:rPr>
      </w:pPr>
      <w:r>
        <w:rPr>
          <w:sz w:val="24"/>
          <w:szCs w:val="24"/>
        </w:rPr>
        <w:t xml:space="preserve">PTA Subscription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Annual charge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£15 </w:t>
      </w:r>
    </w:p>
    <w:p w14:paraId="6113E61D" w14:textId="77777777" w:rsidR="00EE434C" w:rsidRDefault="00EE434C" w:rsidP="00DC3016">
      <w:pPr>
        <w:rPr>
          <w:sz w:val="24"/>
          <w:szCs w:val="24"/>
        </w:rPr>
      </w:pPr>
    </w:p>
    <w:p w14:paraId="04A38CFA" w14:textId="3E58A13D" w:rsidR="00EE434C" w:rsidRPr="004F5E27" w:rsidRDefault="00284F64" w:rsidP="007E0019">
      <w:pPr>
        <w:rPr>
          <w:b/>
          <w:bCs/>
          <w:sz w:val="24"/>
          <w:szCs w:val="24"/>
        </w:rPr>
      </w:pPr>
      <w:r w:rsidRPr="004F5E27">
        <w:rPr>
          <w:b/>
          <w:bCs/>
          <w:sz w:val="24"/>
          <w:szCs w:val="24"/>
        </w:rPr>
        <w:t>Insurance</w:t>
      </w:r>
    </w:p>
    <w:p w14:paraId="66C10AA6" w14:textId="4AF5523C" w:rsidR="00A93271" w:rsidRPr="004F5E27" w:rsidRDefault="00A93271" w:rsidP="007E0019">
      <w:pPr>
        <w:rPr>
          <w:sz w:val="24"/>
          <w:szCs w:val="24"/>
        </w:rPr>
      </w:pPr>
      <w:r w:rsidRPr="004F5E27">
        <w:rPr>
          <w:sz w:val="24"/>
          <w:szCs w:val="24"/>
        </w:rPr>
        <w:t xml:space="preserve">The school offers optional insurance policies for you to purchase; a </w:t>
      </w:r>
      <w:r w:rsidR="00FB12D4" w:rsidRPr="004F5E27">
        <w:rPr>
          <w:sz w:val="24"/>
          <w:szCs w:val="24"/>
        </w:rPr>
        <w:t>Pupils Absence Insurance Scheme</w:t>
      </w:r>
      <w:r w:rsidR="004F5E27" w:rsidRPr="004F5E27">
        <w:rPr>
          <w:sz w:val="24"/>
          <w:szCs w:val="24"/>
        </w:rPr>
        <w:t>, Pupil’s Personal Effects scheme</w:t>
      </w:r>
      <w:r w:rsidRPr="004F5E27">
        <w:rPr>
          <w:sz w:val="24"/>
          <w:szCs w:val="24"/>
        </w:rPr>
        <w:t xml:space="preserve"> and AXA PPP Pupil Healthcare Scheme. Information about </w:t>
      </w:r>
      <w:r w:rsidR="004F5E27" w:rsidRPr="004F5E27">
        <w:rPr>
          <w:sz w:val="24"/>
          <w:szCs w:val="24"/>
        </w:rPr>
        <w:t>all</w:t>
      </w:r>
      <w:r w:rsidRPr="004F5E27">
        <w:rPr>
          <w:sz w:val="24"/>
          <w:szCs w:val="24"/>
        </w:rPr>
        <w:t xml:space="preserve"> of these schemes is available on our website, under the Admissions/Fees section: </w:t>
      </w:r>
      <w:hyperlink r:id="rId8" w:history="1">
        <w:r w:rsidRPr="004F5E27">
          <w:rPr>
            <w:rStyle w:val="Hyperlink"/>
            <w:sz w:val="24"/>
            <w:szCs w:val="24"/>
          </w:rPr>
          <w:t>www.hallifordschool.co.uk/admissions/fees</w:t>
        </w:r>
      </w:hyperlink>
    </w:p>
    <w:p w14:paraId="28F60B57" w14:textId="77777777" w:rsidR="00284F64" w:rsidRDefault="00284F64" w:rsidP="007E0019"/>
    <w:p w14:paraId="6CEE25EC" w14:textId="5344B23D" w:rsidR="00A93271" w:rsidRDefault="00A93271" w:rsidP="007E0019">
      <w:pPr>
        <w:rPr>
          <w:b/>
          <w:bCs/>
          <w:sz w:val="24"/>
          <w:szCs w:val="24"/>
        </w:rPr>
      </w:pPr>
      <w:r w:rsidRPr="00A93271">
        <w:rPr>
          <w:b/>
          <w:bCs/>
          <w:sz w:val="24"/>
          <w:szCs w:val="24"/>
        </w:rPr>
        <w:t xml:space="preserve">Examinations </w:t>
      </w:r>
    </w:p>
    <w:p w14:paraId="1E1A6286" w14:textId="1DA45A8E" w:rsidR="00A93271" w:rsidRDefault="00A93271" w:rsidP="007E0019">
      <w:r w:rsidRPr="00A93271">
        <w:rPr>
          <w:sz w:val="24"/>
          <w:szCs w:val="24"/>
        </w:rPr>
        <w:t xml:space="preserve">Public examination </w:t>
      </w:r>
      <w:r w:rsidR="00DC3016">
        <w:rPr>
          <w:sz w:val="24"/>
          <w:szCs w:val="24"/>
        </w:rPr>
        <w:t>(Y11 &amp; U6)</w:t>
      </w:r>
      <w:r w:rsidRPr="00A93271">
        <w:rPr>
          <w:sz w:val="24"/>
          <w:szCs w:val="24"/>
        </w:rPr>
        <w:t xml:space="preserve"> are billed at cost and added to </w:t>
      </w:r>
      <w:r w:rsidR="00EB4501">
        <w:rPr>
          <w:sz w:val="24"/>
          <w:szCs w:val="24"/>
        </w:rPr>
        <w:t xml:space="preserve">the </w:t>
      </w:r>
      <w:r w:rsidRPr="00A93271">
        <w:rPr>
          <w:sz w:val="24"/>
          <w:szCs w:val="24"/>
        </w:rPr>
        <w:t>Summer Term invoice</w:t>
      </w:r>
      <w:r w:rsidR="00DC3016">
        <w:rPr>
          <w:sz w:val="24"/>
          <w:szCs w:val="24"/>
        </w:rPr>
        <w:t>.</w:t>
      </w:r>
    </w:p>
    <w:p w14:paraId="33DD377D" w14:textId="77777777" w:rsidR="00A93271" w:rsidRDefault="00A93271" w:rsidP="007E0019"/>
    <w:p w14:paraId="39D60EF7" w14:textId="095F6CD8" w:rsidR="00A93271" w:rsidRDefault="00A93271" w:rsidP="007E0019">
      <w:pPr>
        <w:rPr>
          <w:b/>
          <w:bCs/>
          <w:sz w:val="24"/>
          <w:szCs w:val="24"/>
        </w:rPr>
      </w:pPr>
      <w:r w:rsidRPr="00A93271">
        <w:rPr>
          <w:b/>
          <w:bCs/>
          <w:sz w:val="24"/>
          <w:szCs w:val="24"/>
        </w:rPr>
        <w:t xml:space="preserve">Music Instrumental </w:t>
      </w:r>
      <w:r w:rsidR="00EB4501">
        <w:rPr>
          <w:b/>
          <w:bCs/>
          <w:sz w:val="24"/>
          <w:szCs w:val="24"/>
        </w:rPr>
        <w:t xml:space="preserve">&amp; LAMDA </w:t>
      </w:r>
      <w:r w:rsidRPr="00A93271">
        <w:rPr>
          <w:b/>
          <w:bCs/>
          <w:sz w:val="24"/>
          <w:szCs w:val="24"/>
        </w:rPr>
        <w:t xml:space="preserve">Tuition </w:t>
      </w:r>
    </w:p>
    <w:p w14:paraId="55FB4382" w14:textId="109F3A5B" w:rsidR="00A93271" w:rsidRDefault="00EB4501" w:rsidP="007E0019">
      <w:pPr>
        <w:rPr>
          <w:sz w:val="24"/>
          <w:szCs w:val="24"/>
        </w:rPr>
      </w:pPr>
      <w:r w:rsidRPr="00EB4501">
        <w:rPr>
          <w:sz w:val="24"/>
          <w:szCs w:val="24"/>
        </w:rPr>
        <w:t>Tuition is delivered by peripatetic tutors approved by the Schoo</w:t>
      </w:r>
      <w:r>
        <w:rPr>
          <w:sz w:val="24"/>
          <w:szCs w:val="24"/>
        </w:rPr>
        <w:t xml:space="preserve">l. Costs per lesson vary and tutors will invoice parents directly for the costs of such tuition. </w:t>
      </w:r>
    </w:p>
    <w:p w14:paraId="2DB6312E" w14:textId="77777777" w:rsidR="00EB4501" w:rsidRDefault="00EB4501" w:rsidP="007E0019">
      <w:pPr>
        <w:rPr>
          <w:sz w:val="24"/>
          <w:szCs w:val="24"/>
        </w:rPr>
      </w:pPr>
    </w:p>
    <w:p w14:paraId="52CA2844" w14:textId="78E13C2E" w:rsidR="00EB4501" w:rsidRPr="00862CEE" w:rsidRDefault="00EB4501" w:rsidP="007E0019">
      <w:pPr>
        <w:rPr>
          <w:b/>
          <w:bCs/>
          <w:sz w:val="24"/>
          <w:szCs w:val="24"/>
        </w:rPr>
      </w:pPr>
      <w:r w:rsidRPr="00862CEE">
        <w:rPr>
          <w:b/>
          <w:bCs/>
          <w:sz w:val="24"/>
          <w:szCs w:val="24"/>
        </w:rPr>
        <w:t xml:space="preserve">Transport </w:t>
      </w:r>
    </w:p>
    <w:p w14:paraId="57720047" w14:textId="3D53EA24" w:rsidR="00862CEE" w:rsidRDefault="00862CEE" w:rsidP="007E0019">
      <w:r>
        <w:rPr>
          <w:sz w:val="24"/>
          <w:szCs w:val="24"/>
        </w:rPr>
        <w:t xml:space="preserve">The School partners with </w:t>
      </w:r>
      <w:proofErr w:type="spellStart"/>
      <w:r>
        <w:rPr>
          <w:sz w:val="24"/>
          <w:szCs w:val="24"/>
        </w:rPr>
        <w:t>Vectare</w:t>
      </w:r>
      <w:proofErr w:type="spellEnd"/>
      <w:r>
        <w:rPr>
          <w:sz w:val="24"/>
          <w:szCs w:val="24"/>
        </w:rPr>
        <w:t xml:space="preserve"> and all bookings for school bus routes are made via their online booking system. Further information can be found on our website, under the Admissions/School Transport section. </w:t>
      </w:r>
      <w:hyperlink r:id="rId9" w:history="1">
        <w:r w:rsidRPr="00862CEE">
          <w:rPr>
            <w:color w:val="0000FF"/>
            <w:u w:val="single"/>
          </w:rPr>
          <w:t>School Transport | Independent School | Halliford School, Shepperton</w:t>
        </w:r>
      </w:hyperlink>
    </w:p>
    <w:p w14:paraId="201A730C" w14:textId="77777777" w:rsidR="00862CEE" w:rsidRDefault="00862CEE" w:rsidP="007E0019"/>
    <w:p w14:paraId="1F358E92" w14:textId="0900204D" w:rsidR="00862CEE" w:rsidRPr="00DC3016" w:rsidRDefault="00DC3016" w:rsidP="007E0019">
      <w:pPr>
        <w:rPr>
          <w:b/>
          <w:bCs/>
          <w:sz w:val="24"/>
          <w:szCs w:val="24"/>
        </w:rPr>
      </w:pPr>
      <w:r w:rsidRPr="00DC3016">
        <w:rPr>
          <w:b/>
          <w:bCs/>
          <w:sz w:val="24"/>
          <w:szCs w:val="24"/>
        </w:rPr>
        <w:t>Co-curricular</w:t>
      </w:r>
      <w:r w:rsidR="00200692" w:rsidRPr="00DC3016">
        <w:rPr>
          <w:b/>
          <w:bCs/>
          <w:sz w:val="24"/>
          <w:szCs w:val="24"/>
        </w:rPr>
        <w:t xml:space="preserve"> </w:t>
      </w:r>
      <w:r w:rsidRPr="00DC3016">
        <w:rPr>
          <w:b/>
          <w:bCs/>
          <w:sz w:val="24"/>
          <w:szCs w:val="24"/>
        </w:rPr>
        <w:t>Activities</w:t>
      </w:r>
    </w:p>
    <w:p w14:paraId="26A5BA7A" w14:textId="230FDFED" w:rsidR="00200692" w:rsidRPr="00DC3016" w:rsidRDefault="00DC3016" w:rsidP="007E0019">
      <w:pPr>
        <w:rPr>
          <w:sz w:val="24"/>
          <w:szCs w:val="24"/>
        </w:rPr>
      </w:pPr>
      <w:r w:rsidRPr="00DC3016">
        <w:rPr>
          <w:sz w:val="24"/>
          <w:szCs w:val="24"/>
        </w:rPr>
        <w:t xml:space="preserve">Co-curricular activities incur no additional charge unless they are specialist and the School incurs additional costs such as hiring facilities or employing expert specialist tuition. </w:t>
      </w:r>
      <w:r>
        <w:rPr>
          <w:sz w:val="24"/>
          <w:szCs w:val="24"/>
        </w:rPr>
        <w:t>These are billed on invoice and</w:t>
      </w:r>
      <w:r w:rsidR="00FB12D4">
        <w:rPr>
          <w:sz w:val="24"/>
          <w:szCs w:val="24"/>
        </w:rPr>
        <w:t xml:space="preserve"> are</w:t>
      </w:r>
      <w:r>
        <w:rPr>
          <w:sz w:val="24"/>
          <w:szCs w:val="24"/>
        </w:rPr>
        <w:t xml:space="preserve"> inclusive of VAT. </w:t>
      </w:r>
    </w:p>
    <w:p w14:paraId="40BA012D" w14:textId="77777777" w:rsidR="00DC3016" w:rsidRPr="00DC3016" w:rsidRDefault="00DC3016" w:rsidP="00DC3016">
      <w:pPr>
        <w:rPr>
          <w:sz w:val="28"/>
          <w:szCs w:val="28"/>
        </w:rPr>
      </w:pPr>
    </w:p>
    <w:p w14:paraId="3A4B497C" w14:textId="119791BA" w:rsidR="00DC3016" w:rsidRPr="00DC3016" w:rsidRDefault="00DC3016" w:rsidP="00DC3016">
      <w:pPr>
        <w:rPr>
          <w:b/>
          <w:bCs/>
          <w:sz w:val="24"/>
          <w:szCs w:val="24"/>
        </w:rPr>
      </w:pPr>
      <w:r w:rsidRPr="00DC3016">
        <w:rPr>
          <w:b/>
          <w:bCs/>
          <w:sz w:val="24"/>
          <w:szCs w:val="24"/>
        </w:rPr>
        <w:t>Trips</w:t>
      </w:r>
    </w:p>
    <w:p w14:paraId="2F6E8A6D" w14:textId="3596BDF6" w:rsidR="00DC3016" w:rsidRDefault="00DC3016" w:rsidP="00DC3016">
      <w:pPr>
        <w:rPr>
          <w:sz w:val="24"/>
          <w:szCs w:val="24"/>
        </w:rPr>
      </w:pPr>
      <w:r w:rsidRPr="00DC3016">
        <w:rPr>
          <w:sz w:val="24"/>
          <w:szCs w:val="24"/>
        </w:rPr>
        <w:t xml:space="preserve">All payments for trips need to be settled in full by the deadlines specified and deposits are non-refundable. These are paid on ParentPay and do not include VAT. </w:t>
      </w:r>
    </w:p>
    <w:sectPr w:rsidR="00DC3016" w:rsidSect="00C878B3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851" w:right="1134" w:bottom="278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5F7FC" w14:textId="77777777" w:rsidR="00B840E8" w:rsidRDefault="00B840E8" w:rsidP="00BC17B0">
      <w:r>
        <w:separator/>
      </w:r>
    </w:p>
  </w:endnote>
  <w:endnote w:type="continuationSeparator" w:id="0">
    <w:p w14:paraId="54B59213" w14:textId="77777777" w:rsidR="00B840E8" w:rsidRDefault="00B840E8" w:rsidP="00BC1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19D5A" w14:textId="77777777" w:rsidR="00BC17B0" w:rsidRDefault="00C878B3" w:rsidP="00BC17B0">
    <w:pPr>
      <w:pStyle w:val="BodyText"/>
      <w:rPr>
        <w:color w:val="0A195C"/>
        <w:spacing w:val="-4"/>
        <w:w w:val="105"/>
      </w:rPr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691C958" wp14:editId="11E614F4">
              <wp:simplePos x="0" y="0"/>
              <wp:positionH relativeFrom="page">
                <wp:posOffset>383540</wp:posOffset>
              </wp:positionH>
              <wp:positionV relativeFrom="paragraph">
                <wp:posOffset>-9525</wp:posOffset>
              </wp:positionV>
              <wp:extent cx="6696075" cy="0"/>
              <wp:effectExtent l="0" t="0" r="28575" b="19050"/>
              <wp:wrapTopAndBottom/>
              <wp:docPr id="7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A195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ECEAE0" id="Line 4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.2pt,-.75pt" to="557.45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" strokecolor="#0a195c" strokeweight=".5pt">
              <w10:wrap type="topAndBottom" anchorx="page"/>
            </v:line>
          </w:pict>
        </mc:Fallback>
      </mc:AlternateContent>
    </w:r>
  </w:p>
  <w:tbl>
    <w:tblPr>
      <w:tblStyle w:val="TableGrid"/>
      <w:tblW w:w="10632" w:type="dxa"/>
      <w:tblInd w:w="-572" w:type="dxa"/>
      <w:tblLook w:val="04A0" w:firstRow="1" w:lastRow="0" w:firstColumn="1" w:lastColumn="0" w:noHBand="0" w:noVBand="1"/>
    </w:tblPr>
    <w:tblGrid>
      <w:gridCol w:w="10632"/>
    </w:tblGrid>
    <w:tr w:rsidR="00D637EA" w14:paraId="633C05E8" w14:textId="77777777" w:rsidTr="00D637EA">
      <w:tc>
        <w:tcPr>
          <w:tcW w:w="10632" w:type="dxa"/>
          <w:tcBorders>
            <w:top w:val="nil"/>
            <w:left w:val="nil"/>
            <w:bottom w:val="nil"/>
            <w:right w:val="nil"/>
          </w:tcBorders>
        </w:tcPr>
        <w:p w14:paraId="322E5BCA" w14:textId="77777777" w:rsidR="00D637EA" w:rsidRPr="002973F4" w:rsidRDefault="00D637EA" w:rsidP="00D637EA">
          <w:pPr>
            <w:pStyle w:val="BodyText"/>
            <w:ind w:right="-281"/>
            <w:jc w:val="center"/>
            <w:rPr>
              <w:color w:val="0A195C"/>
              <w:sz w:val="16"/>
            </w:rPr>
          </w:pPr>
          <w:r w:rsidRPr="002973F4">
            <w:rPr>
              <w:color w:val="0A195C"/>
              <w:sz w:val="16"/>
            </w:rPr>
            <w:t>Russell Road | Shepperton | TW17 9HX | Accounts: 01932 234911 | Fees: 01932 234923 | Email: bursar@hallifordschool.com | www.hallifordschool.co.uk</w:t>
          </w:r>
        </w:p>
        <w:p w14:paraId="378422E9" w14:textId="77777777" w:rsidR="00D637EA" w:rsidRPr="002973F4" w:rsidRDefault="00D637EA" w:rsidP="00D637EA">
          <w:pPr>
            <w:spacing w:before="42"/>
            <w:jc w:val="center"/>
            <w:rPr>
              <w:color w:val="0A195C"/>
              <w:sz w:val="16"/>
            </w:rPr>
          </w:pPr>
          <w:r w:rsidRPr="002973F4">
            <w:rPr>
              <w:color w:val="0A195C"/>
              <w:sz w:val="16"/>
            </w:rPr>
            <w:t>Halliford School (CLG) | Registered in England No. 575324 | Registered Charity Number: 312090</w:t>
          </w:r>
        </w:p>
      </w:tc>
    </w:tr>
  </w:tbl>
  <w:p w14:paraId="10BB7724" w14:textId="77777777" w:rsidR="00BC17B0" w:rsidRPr="00650E45" w:rsidRDefault="00BC17B0" w:rsidP="00650E45">
    <w:pPr>
      <w:spacing w:before="42"/>
      <w:ind w:left="1"/>
      <w:jc w:val="center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50F8" w14:textId="01ABCB2F" w:rsidR="00C878B3" w:rsidRPr="00D637EA" w:rsidRDefault="00F32019" w:rsidP="00D637EA">
    <w:pPr>
      <w:pStyle w:val="BodyText"/>
      <w:rPr>
        <w:color w:val="0A195C"/>
        <w:spacing w:val="-4"/>
        <w:w w:val="105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42A4E" w14:textId="77777777" w:rsidR="00B840E8" w:rsidRDefault="00B840E8" w:rsidP="00BC17B0">
      <w:r>
        <w:separator/>
      </w:r>
    </w:p>
  </w:footnote>
  <w:footnote w:type="continuationSeparator" w:id="0">
    <w:p w14:paraId="596B073C" w14:textId="77777777" w:rsidR="00B840E8" w:rsidRDefault="00B840E8" w:rsidP="00BC1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0FDB" w14:textId="77777777" w:rsidR="00BC17B0" w:rsidRDefault="00BC17B0" w:rsidP="00F32019">
    <w:pPr>
      <w:spacing w:before="64" w:line="210" w:lineRule="exact"/>
      <w:ind w:left="100"/>
      <w:rPr>
        <w:sz w:val="18"/>
      </w:rPr>
    </w:pPr>
  </w:p>
  <w:p w14:paraId="29264729" w14:textId="77777777" w:rsidR="00BC17B0" w:rsidRDefault="00BC17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99B7E" w14:textId="5E2916DB" w:rsidR="00F32019" w:rsidRDefault="00F32019" w:rsidP="00DC3016">
    <w:pPr>
      <w:spacing w:before="64" w:line="210" w:lineRule="exact"/>
      <w:ind w:left="100"/>
    </w:pPr>
    <w:r>
      <w:rPr>
        <w:noProof/>
        <w:lang w:bidi="ar-SA"/>
      </w:rPr>
      <w:drawing>
        <wp:anchor distT="0" distB="0" distL="0" distR="0" simplePos="0" relativeHeight="251666432" behindDoc="0" locked="0" layoutInCell="1" allowOverlap="1" wp14:anchorId="42BEA244" wp14:editId="369DFB5D">
          <wp:simplePos x="0" y="0"/>
          <wp:positionH relativeFrom="margin">
            <wp:posOffset>5156835</wp:posOffset>
          </wp:positionH>
          <wp:positionV relativeFrom="paragraph">
            <wp:posOffset>-304800</wp:posOffset>
          </wp:positionV>
          <wp:extent cx="1543050" cy="874835"/>
          <wp:effectExtent l="0" t="0" r="0" b="1905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050" cy="874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BF07FE" w14:textId="77777777" w:rsidR="00650E45" w:rsidRDefault="00650E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5B47"/>
    <w:multiLevelType w:val="multilevel"/>
    <w:tmpl w:val="A668919E"/>
    <w:name w:val="Office Level Numbering"/>
    <w:lvl w:ilvl="0">
      <w:start w:val="1"/>
      <w:numFmt w:val="decimal"/>
      <w:pStyle w:val="OfficeLevel1"/>
      <w:lvlText w:val="%1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sz w:val="22"/>
      </w:rPr>
    </w:lvl>
    <w:lvl w:ilvl="1">
      <w:start w:val="1"/>
      <w:numFmt w:val="decimal"/>
      <w:pStyle w:val="OfficeLevel2"/>
      <w:lvlText w:val="%1.%2"/>
      <w:lvlJc w:val="left"/>
      <w:pPr>
        <w:tabs>
          <w:tab w:val="num" w:pos="1440"/>
        </w:tabs>
        <w:ind w:left="1440" w:hanging="720"/>
      </w:pPr>
      <w:rPr>
        <w:rFonts w:ascii="Calibri" w:hAnsi="Calibri" w:hint="default"/>
        <w:b w:val="0"/>
        <w:sz w:val="22"/>
      </w:rPr>
    </w:lvl>
    <w:lvl w:ilvl="2">
      <w:start w:val="1"/>
      <w:numFmt w:val="decimal"/>
      <w:pStyle w:val="OfficeLevel3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hint="default"/>
        <w:b w:val="0"/>
        <w:sz w:val="22"/>
      </w:rPr>
    </w:lvl>
    <w:lvl w:ilvl="3">
      <w:start w:val="1"/>
      <w:numFmt w:val="lowerLetter"/>
      <w:pStyle w:val="OfficeLevel4"/>
      <w:lvlText w:val="(%4)"/>
      <w:lvlJc w:val="left"/>
      <w:pPr>
        <w:tabs>
          <w:tab w:val="num" w:pos="2880"/>
        </w:tabs>
        <w:ind w:left="2880" w:hanging="720"/>
      </w:pPr>
      <w:rPr>
        <w:rFonts w:ascii="Calibri" w:hAnsi="Calibri" w:hint="default"/>
        <w:b w:val="0"/>
        <w:sz w:val="22"/>
      </w:rPr>
    </w:lvl>
    <w:lvl w:ilvl="4">
      <w:start w:val="1"/>
      <w:numFmt w:val="lowerRoman"/>
      <w:pStyle w:val="OfficeLevel5"/>
      <w:lvlText w:val="(%5)"/>
      <w:lvlJc w:val="left"/>
      <w:pPr>
        <w:tabs>
          <w:tab w:val="num" w:pos="3600"/>
        </w:tabs>
        <w:ind w:left="3600" w:hanging="720"/>
      </w:pPr>
      <w:rPr>
        <w:rFonts w:ascii="Calibri" w:hAnsi="Calibri" w:hint="default"/>
        <w:b w:val="0"/>
        <w:sz w:val="22"/>
      </w:rPr>
    </w:lvl>
    <w:lvl w:ilvl="5">
      <w:start w:val="1"/>
      <w:numFmt w:val="upperRoman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" w15:restartNumberingAfterBreak="0">
    <w:nsid w:val="1BC20D8E"/>
    <w:multiLevelType w:val="hybridMultilevel"/>
    <w:tmpl w:val="E01E6312"/>
    <w:lvl w:ilvl="0" w:tplc="075CB1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74164A"/>
    <w:multiLevelType w:val="hybridMultilevel"/>
    <w:tmpl w:val="3D86A5A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1313379"/>
    <w:multiLevelType w:val="hybridMultilevel"/>
    <w:tmpl w:val="0D2EE68C"/>
    <w:lvl w:ilvl="0" w:tplc="0C8EDD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40787"/>
    <w:multiLevelType w:val="hybridMultilevel"/>
    <w:tmpl w:val="C798B9E2"/>
    <w:lvl w:ilvl="0" w:tplc="1B9208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E64475"/>
    <w:multiLevelType w:val="hybridMultilevel"/>
    <w:tmpl w:val="EBEEB4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76777380">
    <w:abstractNumId w:val="2"/>
  </w:num>
  <w:num w:numId="2" w16cid:durableId="146672974">
    <w:abstractNumId w:val="5"/>
  </w:num>
  <w:num w:numId="3" w16cid:durableId="1437797915">
    <w:abstractNumId w:val="0"/>
  </w:num>
  <w:num w:numId="4" w16cid:durableId="2016373843">
    <w:abstractNumId w:val="3"/>
  </w:num>
  <w:num w:numId="5" w16cid:durableId="1781026097">
    <w:abstractNumId w:val="4"/>
  </w:num>
  <w:num w:numId="6" w16cid:durableId="1356350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A8D"/>
    <w:rsid w:val="000050D3"/>
    <w:rsid w:val="000559D7"/>
    <w:rsid w:val="000773C4"/>
    <w:rsid w:val="000866AF"/>
    <w:rsid w:val="000B2A43"/>
    <w:rsid w:val="000E57A2"/>
    <w:rsid w:val="00180198"/>
    <w:rsid w:val="001E4F68"/>
    <w:rsid w:val="001F763C"/>
    <w:rsid w:val="00200692"/>
    <w:rsid w:val="00210D8D"/>
    <w:rsid w:val="00284F64"/>
    <w:rsid w:val="002973F4"/>
    <w:rsid w:val="003254AA"/>
    <w:rsid w:val="00331878"/>
    <w:rsid w:val="0038012D"/>
    <w:rsid w:val="003F0A30"/>
    <w:rsid w:val="00454B95"/>
    <w:rsid w:val="00454FBC"/>
    <w:rsid w:val="0048771D"/>
    <w:rsid w:val="004B3D5F"/>
    <w:rsid w:val="004C4A20"/>
    <w:rsid w:val="004C4BC4"/>
    <w:rsid w:val="004D5C8F"/>
    <w:rsid w:val="004F53B9"/>
    <w:rsid w:val="004F5E27"/>
    <w:rsid w:val="00523D0B"/>
    <w:rsid w:val="00525249"/>
    <w:rsid w:val="00533B98"/>
    <w:rsid w:val="00552607"/>
    <w:rsid w:val="00554DFA"/>
    <w:rsid w:val="0057606A"/>
    <w:rsid w:val="0058336D"/>
    <w:rsid w:val="00585573"/>
    <w:rsid w:val="005D5C67"/>
    <w:rsid w:val="00642E8B"/>
    <w:rsid w:val="00650E45"/>
    <w:rsid w:val="00652DE8"/>
    <w:rsid w:val="00672998"/>
    <w:rsid w:val="006A70DA"/>
    <w:rsid w:val="006B4F6C"/>
    <w:rsid w:val="006D5AE4"/>
    <w:rsid w:val="00764E65"/>
    <w:rsid w:val="007664B8"/>
    <w:rsid w:val="007A3DFA"/>
    <w:rsid w:val="007C6418"/>
    <w:rsid w:val="007E0019"/>
    <w:rsid w:val="00862CEE"/>
    <w:rsid w:val="0089545A"/>
    <w:rsid w:val="008957E4"/>
    <w:rsid w:val="008C7A8D"/>
    <w:rsid w:val="008F5C3B"/>
    <w:rsid w:val="009523CA"/>
    <w:rsid w:val="009D239F"/>
    <w:rsid w:val="009D46B9"/>
    <w:rsid w:val="00A0329E"/>
    <w:rsid w:val="00A24E62"/>
    <w:rsid w:val="00A93271"/>
    <w:rsid w:val="00AA7436"/>
    <w:rsid w:val="00B840E8"/>
    <w:rsid w:val="00BB4543"/>
    <w:rsid w:val="00BC17B0"/>
    <w:rsid w:val="00C107F4"/>
    <w:rsid w:val="00C41CEE"/>
    <w:rsid w:val="00C86B74"/>
    <w:rsid w:val="00C878B3"/>
    <w:rsid w:val="00C90044"/>
    <w:rsid w:val="00C92B67"/>
    <w:rsid w:val="00CD0BB7"/>
    <w:rsid w:val="00D12B9B"/>
    <w:rsid w:val="00D263CE"/>
    <w:rsid w:val="00D32558"/>
    <w:rsid w:val="00D637EA"/>
    <w:rsid w:val="00D8051F"/>
    <w:rsid w:val="00D95009"/>
    <w:rsid w:val="00DC3016"/>
    <w:rsid w:val="00DE12FE"/>
    <w:rsid w:val="00E11E6F"/>
    <w:rsid w:val="00E70E1A"/>
    <w:rsid w:val="00E81AAE"/>
    <w:rsid w:val="00EB4501"/>
    <w:rsid w:val="00EE434C"/>
    <w:rsid w:val="00F32019"/>
    <w:rsid w:val="00F8313D"/>
    <w:rsid w:val="00FB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15807"/>
  <w15:docId w15:val="{59F47797-3D65-47DD-9BAD-FBACCCC0D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 w:eastAsia="en-GB" w:bidi="en-GB"/>
    </w:rPr>
  </w:style>
  <w:style w:type="paragraph" w:styleId="Heading1">
    <w:name w:val="heading 1"/>
    <w:basedOn w:val="Normal"/>
    <w:next w:val="Normal"/>
    <w:link w:val="Heading1Char"/>
    <w:qFormat/>
    <w:rsid w:val="006B4F6C"/>
    <w:pPr>
      <w:keepNext/>
      <w:widowControl/>
      <w:autoSpaceDE/>
      <w:autoSpaceDN/>
      <w:spacing w:after="200"/>
      <w:outlineLvl w:val="0"/>
    </w:pPr>
    <w:rPr>
      <w:rFonts w:eastAsia="Times New Roman" w:cs="Times New Roman"/>
      <w:b/>
      <w:sz w:val="24"/>
      <w:szCs w:val="24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11E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E6F"/>
    <w:rPr>
      <w:rFonts w:ascii="Segoe UI" w:eastAsia="Calibri" w:hAnsi="Segoe UI" w:cs="Segoe UI"/>
      <w:sz w:val="18"/>
      <w:szCs w:val="18"/>
      <w:lang w:val="en-GB" w:eastAsia="en-GB" w:bidi="en-GB"/>
    </w:rPr>
  </w:style>
  <w:style w:type="paragraph" w:styleId="Header">
    <w:name w:val="header"/>
    <w:basedOn w:val="Normal"/>
    <w:link w:val="HeaderChar"/>
    <w:uiPriority w:val="99"/>
    <w:unhideWhenUsed/>
    <w:rsid w:val="00BC17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17B0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BC17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7B0"/>
    <w:rPr>
      <w:rFonts w:ascii="Calibri" w:eastAsia="Calibri" w:hAnsi="Calibri" w:cs="Calibri"/>
      <w:lang w:val="en-GB" w:eastAsia="en-GB" w:bidi="en-GB"/>
    </w:rPr>
  </w:style>
  <w:style w:type="table" w:styleId="TableGrid">
    <w:name w:val="Table Grid"/>
    <w:basedOn w:val="TableNormal"/>
    <w:uiPriority w:val="39"/>
    <w:rsid w:val="00C87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672998"/>
    <w:pPr>
      <w:widowControl/>
      <w:autoSpaceDE/>
      <w:autoSpaceDN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semiHidden/>
    <w:rsid w:val="00E70E1A"/>
    <w:pPr>
      <w:widowControl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autoSpaceDE/>
      <w:autoSpaceDN/>
      <w:spacing w:after="200" w:line="200" w:lineRule="atLeast"/>
    </w:pPr>
    <w:rPr>
      <w:rFonts w:eastAsia="Times New Roman" w:cs="Times New Roman"/>
      <w:color w:val="000000"/>
      <w:sz w:val="20"/>
      <w:szCs w:val="20"/>
      <w:lang w:eastAsia="en-US" w:bidi="ar-SA"/>
    </w:rPr>
  </w:style>
  <w:style w:type="character" w:customStyle="1" w:styleId="CommentTextChar">
    <w:name w:val="Comment Text Char"/>
    <w:basedOn w:val="DefaultParagraphFont"/>
    <w:link w:val="CommentText"/>
    <w:semiHidden/>
    <w:rsid w:val="00E70E1A"/>
    <w:rPr>
      <w:rFonts w:ascii="Calibri" w:eastAsia="Times New Roman" w:hAnsi="Calibri" w:cs="Times New Roman"/>
      <w:color w:val="000000"/>
      <w:sz w:val="20"/>
      <w:szCs w:val="20"/>
      <w:lang w:val="en-GB"/>
    </w:rPr>
  </w:style>
  <w:style w:type="character" w:styleId="CommentReference">
    <w:name w:val="annotation reference"/>
    <w:semiHidden/>
    <w:rsid w:val="00E70E1A"/>
    <w:rPr>
      <w:rFonts w:ascii="Calibri" w:hAnsi="Calibri"/>
      <w:color w:val="000000"/>
      <w:sz w:val="16"/>
    </w:rPr>
  </w:style>
  <w:style w:type="character" w:styleId="Hyperlink">
    <w:name w:val="Hyperlink"/>
    <w:basedOn w:val="DefaultParagraphFont"/>
    <w:uiPriority w:val="99"/>
    <w:unhideWhenUsed/>
    <w:rsid w:val="006B4F6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4F6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6B4F6C"/>
    <w:rPr>
      <w:rFonts w:ascii="Calibri" w:eastAsia="Times New Roman" w:hAnsi="Calibri" w:cs="Times New Roman"/>
      <w:b/>
      <w:sz w:val="24"/>
      <w:szCs w:val="24"/>
      <w:lang w:val="en-GB"/>
    </w:rPr>
  </w:style>
  <w:style w:type="character" w:styleId="Emphasis">
    <w:name w:val="Emphasis"/>
    <w:qFormat/>
    <w:rsid w:val="006B4F6C"/>
    <w:rPr>
      <w:i/>
      <w:color w:val="auto"/>
    </w:rPr>
  </w:style>
  <w:style w:type="paragraph" w:customStyle="1" w:styleId="OfficeLevel1">
    <w:name w:val="Office Level 1"/>
    <w:basedOn w:val="Normal"/>
    <w:rsid w:val="006B4F6C"/>
    <w:pPr>
      <w:widowControl/>
      <w:numPr>
        <w:numId w:val="3"/>
      </w:numPr>
      <w:autoSpaceDE/>
      <w:autoSpaceDN/>
      <w:spacing w:after="200"/>
    </w:pPr>
    <w:rPr>
      <w:rFonts w:eastAsia="Times New Roman" w:cs="Times New Roman"/>
      <w:szCs w:val="20"/>
      <w:lang w:eastAsia="en-US" w:bidi="ar-SA"/>
    </w:rPr>
  </w:style>
  <w:style w:type="paragraph" w:customStyle="1" w:styleId="OfficeLevel2">
    <w:name w:val="Office Level 2"/>
    <w:basedOn w:val="OfficeLevel1"/>
    <w:rsid w:val="006B4F6C"/>
    <w:pPr>
      <w:numPr>
        <w:ilvl w:val="1"/>
      </w:numPr>
    </w:pPr>
  </w:style>
  <w:style w:type="paragraph" w:customStyle="1" w:styleId="OfficeLevel3">
    <w:name w:val="Office Level 3"/>
    <w:basedOn w:val="OfficeLevel2"/>
    <w:rsid w:val="006B4F6C"/>
    <w:pPr>
      <w:numPr>
        <w:ilvl w:val="2"/>
      </w:numPr>
    </w:pPr>
  </w:style>
  <w:style w:type="paragraph" w:customStyle="1" w:styleId="OfficeLevel4">
    <w:name w:val="Office Level 4"/>
    <w:basedOn w:val="OfficeLevel3"/>
    <w:rsid w:val="006B4F6C"/>
    <w:pPr>
      <w:numPr>
        <w:ilvl w:val="3"/>
      </w:numPr>
    </w:pPr>
  </w:style>
  <w:style w:type="paragraph" w:customStyle="1" w:styleId="OfficeLevel5">
    <w:name w:val="Office Level 5"/>
    <w:basedOn w:val="OfficeLevel4"/>
    <w:rsid w:val="006B4F6C"/>
    <w:pPr>
      <w:numPr>
        <w:ilvl w:val="4"/>
      </w:numPr>
    </w:pPr>
  </w:style>
  <w:style w:type="paragraph" w:customStyle="1" w:styleId="Singlespaced">
    <w:name w:val="Single spaced"/>
    <w:basedOn w:val="Normal"/>
    <w:rsid w:val="006B4F6C"/>
    <w:pPr>
      <w:widowControl/>
      <w:autoSpaceDE/>
      <w:autoSpaceDN/>
    </w:pPr>
    <w:rPr>
      <w:rFonts w:eastAsia="Times New Roman" w:cs="Times New Roman"/>
      <w:lang w:eastAsia="en-US" w:bidi="ar-SA"/>
    </w:rPr>
  </w:style>
  <w:style w:type="paragraph" w:customStyle="1" w:styleId="TableHeading">
    <w:name w:val="Table Heading"/>
    <w:basedOn w:val="Tabletext"/>
    <w:next w:val="Tabletext"/>
    <w:link w:val="TableHeadingChar"/>
    <w:rsid w:val="006B4F6C"/>
    <w:rPr>
      <w:b/>
      <w:sz w:val="21"/>
    </w:rPr>
  </w:style>
  <w:style w:type="paragraph" w:customStyle="1" w:styleId="Tabletext">
    <w:name w:val="Table text"/>
    <w:basedOn w:val="Normal"/>
    <w:link w:val="TabletextChar"/>
    <w:rsid w:val="006B4F6C"/>
    <w:pPr>
      <w:widowControl/>
      <w:autoSpaceDE/>
      <w:autoSpaceDN/>
      <w:spacing w:after="120"/>
    </w:pPr>
    <w:rPr>
      <w:rFonts w:eastAsia="Times New Roman" w:cs="Times New Roman"/>
      <w:szCs w:val="20"/>
      <w:lang w:eastAsia="en-US" w:bidi="ar-SA"/>
    </w:rPr>
  </w:style>
  <w:style w:type="character" w:customStyle="1" w:styleId="TabletextChar">
    <w:name w:val="Table text Char"/>
    <w:link w:val="Tabletext"/>
    <w:rsid w:val="006B4F6C"/>
    <w:rPr>
      <w:rFonts w:ascii="Calibri" w:eastAsia="Times New Roman" w:hAnsi="Calibri" w:cs="Times New Roman"/>
      <w:szCs w:val="20"/>
      <w:lang w:val="en-GB"/>
    </w:rPr>
  </w:style>
  <w:style w:type="character" w:customStyle="1" w:styleId="TableHeadingChar">
    <w:name w:val="Table Heading Char"/>
    <w:link w:val="TableHeading"/>
    <w:rsid w:val="006B4F6C"/>
    <w:rPr>
      <w:rFonts w:ascii="Calibri" w:eastAsia="Times New Roman" w:hAnsi="Calibri" w:cs="Times New Roman"/>
      <w:b/>
      <w:sz w:val="21"/>
      <w:szCs w:val="20"/>
      <w:lang w:val="en-GB"/>
    </w:rPr>
  </w:style>
  <w:style w:type="paragraph" w:styleId="NoSpacing">
    <w:name w:val="No Spacing"/>
    <w:uiPriority w:val="1"/>
    <w:qFormat/>
    <w:rsid w:val="00C107F4"/>
    <w:pPr>
      <w:widowControl/>
      <w:autoSpaceDE/>
      <w:autoSpaceDN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llifordschool.co.uk/admissions/fee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hallifordschool.co.uk/admissions/school-transport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CEA29-D9FF-4DB8-B8BE-456BA3169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Bailey</dc:creator>
  <cp:lastModifiedBy>Tamarin McCummiskey</cp:lastModifiedBy>
  <cp:revision>5</cp:revision>
  <cp:lastPrinted>2025-04-11T11:04:00Z</cp:lastPrinted>
  <dcterms:created xsi:type="dcterms:W3CDTF">2026-04-22T14:42:00Z</dcterms:created>
  <dcterms:modified xsi:type="dcterms:W3CDTF">2026-07-10T12:40:00Z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2018-01-10T00:00:00Z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2018-01-10T00:00:00Z</vt:filetime>
  </property>
</Properties>
</file>